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B6" w:rsidRDefault="00524D92" w:rsidP="00EF03B9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  <w:lang w:eastAsia="fr-FR"/>
        </w:rPr>
        <w:pict>
          <v:roundrect id="_x0000_s1030" style="position:absolute;left:0;text-align:left;margin-left:137.95pt;margin-top:1.25pt;width:317pt;height:138.75pt;z-index:251663360" arcsize="10923f">
            <v:textbox style="mso-next-textbox:#_x0000_s1030">
              <w:txbxContent>
                <w:p w:rsidR="006340B6" w:rsidRPr="006340B6" w:rsidRDefault="006340B6" w:rsidP="006340B6">
                  <w:pPr>
                    <w:spacing w:after="120" w:line="257" w:lineRule="auto"/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6340B6">
                    <w:rPr>
                      <w:rFonts w:ascii="Verdana" w:eastAsia="Calibri" w:hAnsi="Verdana" w:cs="Calibri"/>
                      <w:b/>
                      <w:sz w:val="36"/>
                      <w:szCs w:val="32"/>
                    </w:rPr>
                    <w:t>OTIS</w:t>
                  </w:r>
                  <w:r>
                    <w:rPr>
                      <w:rFonts w:ascii="Verdana" w:eastAsia="Calibri" w:hAnsi="Verdana" w:cs="Calibri"/>
                      <w:b/>
                      <w:sz w:val="32"/>
                      <w:szCs w:val="32"/>
                    </w:rPr>
                    <w:t xml:space="preserve">  DESCENDONS DANS LA RUE </w:t>
                  </w:r>
                  <w:r w:rsidRPr="006340B6">
                    <w:rPr>
                      <w:rFonts w:ascii="Verdana" w:eastAsia="Calibri" w:hAnsi="Verdana" w:cs="Calibri"/>
                      <w:b/>
                      <w:sz w:val="32"/>
                      <w:szCs w:val="32"/>
                    </w:rPr>
                    <w:t>POUR DÉFENDRE NOS EMPLOIS ET NOS SALAIRES, OBTENONS LE</w:t>
                  </w:r>
                  <w:r w:rsidRPr="006340B6">
                    <w:rPr>
                      <w:rFonts w:ascii="Verdana" w:eastAsia="Calibri" w:hAnsi="Verdana" w:cs="Calibri"/>
                      <w:b/>
                      <w:sz w:val="32"/>
                      <w:szCs w:val="32"/>
                    </w:rPr>
                    <w:tab/>
                    <w:t>RETRAIT DE LA LOI TRAVAIL !</w:t>
                  </w:r>
                </w:p>
                <w:p w:rsidR="006340B6" w:rsidRDefault="006340B6"/>
              </w:txbxContent>
            </v:textbox>
          </v:roundrect>
        </w:pict>
      </w:r>
      <w:r w:rsidR="009B5632">
        <w:rPr>
          <w:rFonts w:ascii="Calibri" w:eastAsia="Calibri" w:hAnsi="Calibri" w:cs="Calibri"/>
          <w:b/>
          <w:noProof/>
          <w:sz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16200</wp:posOffset>
            </wp:positionH>
            <wp:positionV relativeFrom="paragraph">
              <wp:posOffset>15890</wp:posOffset>
            </wp:positionV>
            <wp:extent cx="1430100" cy="1594625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5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0B6" w:rsidRDefault="006340B6" w:rsidP="00EF03B9">
      <w:pPr>
        <w:jc w:val="both"/>
        <w:rPr>
          <w:rFonts w:ascii="Calibri" w:eastAsia="Calibri" w:hAnsi="Calibri" w:cs="Calibri"/>
          <w:b/>
          <w:sz w:val="28"/>
        </w:rPr>
      </w:pPr>
    </w:p>
    <w:p w:rsidR="006340B6" w:rsidRDefault="006340B6" w:rsidP="00EF03B9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:rsidR="006340B6" w:rsidRDefault="006340B6" w:rsidP="00EF03B9">
      <w:pPr>
        <w:jc w:val="both"/>
        <w:rPr>
          <w:rFonts w:ascii="Calibri" w:eastAsia="Calibri" w:hAnsi="Calibri" w:cs="Calibri"/>
          <w:b/>
          <w:sz w:val="28"/>
        </w:rPr>
      </w:pPr>
    </w:p>
    <w:p w:rsidR="006340B6" w:rsidRDefault="006340B6" w:rsidP="00EF03B9">
      <w:pPr>
        <w:jc w:val="both"/>
        <w:rPr>
          <w:rFonts w:ascii="Calibri" w:eastAsia="Calibri" w:hAnsi="Calibri" w:cs="Calibri"/>
          <w:b/>
          <w:sz w:val="28"/>
        </w:rPr>
      </w:pPr>
    </w:p>
    <w:p w:rsidR="006340B6" w:rsidRDefault="006340B6" w:rsidP="00EF03B9">
      <w:pPr>
        <w:jc w:val="both"/>
        <w:rPr>
          <w:rFonts w:ascii="Calibri" w:eastAsia="Calibri" w:hAnsi="Calibri" w:cs="Calibri"/>
          <w:b/>
          <w:sz w:val="28"/>
        </w:rPr>
      </w:pPr>
    </w:p>
    <w:p w:rsidR="009B5632" w:rsidRDefault="009B5632" w:rsidP="00EF03B9">
      <w:pPr>
        <w:jc w:val="both"/>
        <w:rPr>
          <w:rFonts w:ascii="Calibri" w:eastAsia="Calibri" w:hAnsi="Calibri" w:cs="Calibri"/>
          <w:b/>
          <w:sz w:val="28"/>
        </w:rPr>
      </w:pPr>
    </w:p>
    <w:p w:rsidR="009B5632" w:rsidRDefault="009B5632" w:rsidP="00EF03B9">
      <w:pPr>
        <w:jc w:val="both"/>
        <w:rPr>
          <w:rFonts w:ascii="Calibri" w:eastAsia="Calibri" w:hAnsi="Calibri" w:cs="Calibri"/>
          <w:b/>
          <w:sz w:val="28"/>
        </w:rPr>
      </w:pPr>
    </w:p>
    <w:p w:rsidR="009B5632" w:rsidRDefault="009B5632" w:rsidP="00EF03B9">
      <w:pPr>
        <w:jc w:val="both"/>
        <w:rPr>
          <w:rFonts w:ascii="Calibri" w:eastAsia="Calibri" w:hAnsi="Calibri" w:cs="Calibri"/>
          <w:b/>
          <w:sz w:val="28"/>
        </w:rPr>
      </w:pPr>
    </w:p>
    <w:p w:rsidR="00EF03B9" w:rsidRDefault="00EF03B9" w:rsidP="00EF03B9">
      <w:pPr>
        <w:jc w:val="both"/>
        <w:rPr>
          <w:lang w:eastAsia="ja-JP"/>
        </w:rPr>
      </w:pPr>
      <w:r>
        <w:rPr>
          <w:rFonts w:ascii="Calibri" w:eastAsia="Calibri" w:hAnsi="Calibri" w:cs="Calibri"/>
          <w:b/>
          <w:sz w:val="28"/>
        </w:rPr>
        <w:t xml:space="preserve">Le projet de réforme du Code du Travail porté par Hollande, Valls et la ministre Myriam El </w:t>
      </w:r>
      <w:proofErr w:type="spellStart"/>
      <w:r>
        <w:rPr>
          <w:rFonts w:ascii="Calibri" w:eastAsia="Calibri" w:hAnsi="Calibri" w:cs="Calibri"/>
          <w:b/>
          <w:sz w:val="28"/>
        </w:rPr>
        <w:t>Khomri</w:t>
      </w:r>
      <w:proofErr w:type="spellEnd"/>
      <w:r>
        <w:rPr>
          <w:rFonts w:ascii="Calibri" w:eastAsia="Calibri" w:hAnsi="Calibri" w:cs="Calibri"/>
          <w:b/>
          <w:sz w:val="28"/>
        </w:rPr>
        <w:t xml:space="preserve">  a été présenté en conseil des ministres le 24 mars.</w:t>
      </w:r>
    </w:p>
    <w:p w:rsidR="00EF03B9" w:rsidRPr="00E95F0A" w:rsidRDefault="00EF03B9" w:rsidP="00EF03B9">
      <w:pPr>
        <w:spacing w:after="60"/>
        <w:jc w:val="both"/>
      </w:pPr>
      <w:r w:rsidRPr="00E95F0A">
        <w:rPr>
          <w:rFonts w:eastAsia="Leelawadee UI"/>
        </w:rPr>
        <w:t>Malgré quelques modification</w:t>
      </w:r>
      <w:r>
        <w:rPr>
          <w:rFonts w:eastAsia="Leelawadee UI"/>
        </w:rPr>
        <w:t>s apportées, à la marge, par le</w:t>
      </w:r>
      <w:r w:rsidRPr="00E95F0A">
        <w:rPr>
          <w:rFonts w:eastAsia="Leelawadee UI"/>
        </w:rPr>
        <w:t xml:space="preserve"> gouvernement le sens de cette loi régressive est maintenu.</w:t>
      </w:r>
      <w:r w:rsidRPr="00E95F0A">
        <w:t xml:space="preserve"> Il est inadmissible que des accords d’entreprises prévalent sur le Code du Travail : c’est ce que prévoit la loi</w:t>
      </w:r>
      <w:r w:rsidRPr="00E95F0A">
        <w:rPr>
          <w:color w:val="FFFFFF"/>
          <w:sz w:val="26"/>
          <w:szCs w:val="26"/>
        </w:rPr>
        <w:t xml:space="preserve"> </w:t>
      </w:r>
      <w:r w:rsidRPr="00E95F0A">
        <w:t>«travail». En effet, si cette loi passe</w:t>
      </w:r>
      <w:r>
        <w:t>,</w:t>
      </w:r>
      <w:r w:rsidRPr="00E95F0A">
        <w:t xml:space="preserve"> la négociation d’entreprise deviendrait prioritaire sur la loi</w:t>
      </w:r>
      <w:r>
        <w:t xml:space="preserve">, </w:t>
      </w:r>
      <w:r w:rsidRPr="0016535C">
        <w:t>les accords de branche</w:t>
      </w:r>
      <w:r w:rsidRPr="00E95F0A">
        <w:t xml:space="preserve"> et la convention collective. Le principe d’égalité entre les citoyens serait remis en cause.</w:t>
      </w:r>
    </w:p>
    <w:p w:rsidR="00EF03B9" w:rsidRPr="00E95F0A" w:rsidRDefault="00666746" w:rsidP="00EF03B9">
      <w:pPr>
        <w:spacing w:after="60"/>
        <w:jc w:val="both"/>
        <w:rPr>
          <w:sz w:val="26"/>
          <w:szCs w:val="26"/>
        </w:rPr>
      </w:pPr>
      <w:r>
        <w:rPr>
          <w:rFonts w:eastAsia="Leelawadee UI"/>
          <w:b/>
          <w:noProof/>
          <w:lang w:eastAsia="fr-FR"/>
        </w:rPr>
        <w:pict>
          <v:roundrect id="_x0000_s1032" style="position:absolute;left:0;text-align:left;margin-left:261.8pt;margin-top:14.3pt;width:227.25pt;height:95.75pt;z-index:-251651072" arcsize="10923f" wrapcoords="1920 -137 1280 0 0 1504 -80 3281 -80 18046 0 19823 1200 21463 1440 21463 20080 21463 20320 21463 21520 19823 21680 17362 21600 1504 20320 0 19600 -137 1920 -137" fillcolor="#d8d8d8 [2732]" strokeweight="1pt">
            <v:textbox>
              <w:txbxContent>
                <w:p w:rsidR="00666746" w:rsidRPr="00BC44FB" w:rsidRDefault="00666746">
                  <w:pPr>
                    <w:rPr>
                      <w:rFonts w:ascii="Arial Black" w:hAnsi="Arial Black"/>
                    </w:rPr>
                  </w:pPr>
                  <w:r w:rsidRPr="00666746">
                    <w:rPr>
                      <w:rFonts w:ascii="Arial Black" w:hAnsi="Arial Black"/>
                      <w:b/>
                      <w:sz w:val="32"/>
                    </w:rPr>
                    <w:t>RASSEMBLEMENT A 10H30</w:t>
                  </w:r>
                  <w:r>
                    <w:rPr>
                      <w:rFonts w:ascii="Arial Black" w:hAnsi="Arial Black"/>
                      <w:b/>
                      <w:sz w:val="32"/>
                    </w:rPr>
                    <w:t xml:space="preserve"> </w:t>
                  </w:r>
                  <w:r w:rsidRPr="00666746">
                    <w:rPr>
                      <w:rFonts w:ascii="Arial Black" w:hAnsi="Arial Black"/>
                      <w:b/>
                      <w:sz w:val="32"/>
                    </w:rPr>
                    <w:t>A TOULOUSE,  MARENGO</w:t>
                  </w:r>
                  <w:r w:rsidR="00BC44FB">
                    <w:rPr>
                      <w:rFonts w:ascii="Arial Black" w:hAnsi="Arial Black"/>
                      <w:b/>
                      <w:sz w:val="32"/>
                    </w:rPr>
                    <w:t xml:space="preserve"> </w:t>
                  </w:r>
                  <w:r w:rsidR="00BC44FB" w:rsidRPr="00BC44FB">
                    <w:rPr>
                      <w:rFonts w:ascii="Arial Black" w:hAnsi="Arial Black"/>
                    </w:rPr>
                    <w:t>(Jean Jaurès)</w:t>
                  </w:r>
                </w:p>
              </w:txbxContent>
            </v:textbox>
            <w10:wrap type="tight"/>
          </v:roundrect>
        </w:pict>
      </w:r>
      <w:r w:rsidR="00EF03B9" w:rsidRPr="00E95F0A">
        <w:rPr>
          <w:rFonts w:eastAsia="Leelawadee UI"/>
          <w:b/>
        </w:rPr>
        <w:t>La loi «travail», répond aux exigences des grands patrons du Medef</w:t>
      </w:r>
      <w:r w:rsidR="00EF03B9">
        <w:t xml:space="preserve"> de</w:t>
      </w:r>
      <w:r w:rsidR="00EF03B9" w:rsidRPr="00E95F0A">
        <w:t xml:space="preserve"> baisser le coût du travail, d’assouplir les critères du licenciement économique, d’étendre « les accords pour travailler plus et gagner moins » au prétexte de préserver l’emploi et la compétitivité avec une hausse du temps de travail et </w:t>
      </w:r>
      <w:r w:rsidR="00EF03B9">
        <w:t xml:space="preserve">une </w:t>
      </w:r>
      <w:r w:rsidR="00EF03B9" w:rsidRPr="00E95F0A">
        <w:t>baisse de la rémunération.</w:t>
      </w:r>
    </w:p>
    <w:p w:rsidR="00EF03B9" w:rsidRDefault="00EF03B9" w:rsidP="00EF03B9">
      <w:pPr>
        <w:spacing w:after="60"/>
        <w:jc w:val="both"/>
      </w:pPr>
      <w:r w:rsidRPr="00E95F0A">
        <w:rPr>
          <w:rFonts w:eastAsia="Leelawadee UI"/>
          <w:b/>
        </w:rPr>
        <w:t xml:space="preserve">L’essence même de ce projet de loi est d’augmenter le lien de subordination du salarié vis-à-vis de l’employeur </w:t>
      </w:r>
      <w:r w:rsidRPr="00E95F0A">
        <w:t>et renforcer le chantage à l’emploi sur les salariés et leurs représentants au prétexte de la crise économique et de ses conséquences.</w:t>
      </w:r>
    </w:p>
    <w:p w:rsidR="00EF03B9" w:rsidRPr="00A76EFD" w:rsidRDefault="00666746" w:rsidP="00EF03B9">
      <w:pPr>
        <w:spacing w:after="60"/>
        <w:jc w:val="both"/>
        <w:rPr>
          <w:b/>
          <w:sz w:val="28"/>
        </w:rPr>
      </w:pPr>
      <w:r w:rsidRPr="00335F65">
        <w:rPr>
          <w:b/>
          <w:sz w:val="28"/>
          <w:u w:val="single"/>
        </w:rPr>
        <w:t>OTIS</w:t>
      </w:r>
      <w:r w:rsidR="00EF03B9" w:rsidRPr="00335F65">
        <w:rPr>
          <w:b/>
          <w:sz w:val="28"/>
          <w:u w:val="single"/>
        </w:rPr>
        <w:t xml:space="preserve"> et le Medef en rêvait, le gouvernement le fait </w:t>
      </w:r>
      <w:r w:rsidR="00EF03B9" w:rsidRPr="00A76EFD">
        <w:rPr>
          <w:b/>
          <w:sz w:val="28"/>
        </w:rPr>
        <w:t>!</w:t>
      </w:r>
    </w:p>
    <w:p w:rsidR="00EF03B9" w:rsidRDefault="00EF03B9" w:rsidP="00EF03B9">
      <w:pPr>
        <w:spacing w:after="120" w:line="245" w:lineRule="auto"/>
        <w:ind w:right="153"/>
        <w:jc w:val="both"/>
      </w:pPr>
      <w:r>
        <w:t>Tous les</w:t>
      </w:r>
      <w:r w:rsidR="00666746">
        <w:t xml:space="preserve"> projets en cours chez OTIS</w:t>
      </w:r>
      <w:r>
        <w:t xml:space="preserve"> vont exactement dans le même sens que cette loi Travail : </w:t>
      </w:r>
      <w:r w:rsidRPr="00D339BE">
        <w:t>augmenter la productivité</w:t>
      </w:r>
      <w:r w:rsidR="004C0272" w:rsidRPr="00D339BE">
        <w:t>,</w:t>
      </w:r>
      <w:r w:rsidRPr="00D339BE">
        <w:t xml:space="preserve"> faire baisser les salaires, organiser un chantage permanent contre les</w:t>
      </w:r>
      <w:r>
        <w:t xml:space="preserve"> salariés en utilisant la concurrence, la crise économique et le développement technologique.</w:t>
      </w:r>
      <w:r w:rsidR="00BC44FB">
        <w:t xml:space="preserve"> Surveillance par la geolocalisation pour être encore plus rentable….</w:t>
      </w:r>
    </w:p>
    <w:p w:rsidR="00EF03B9" w:rsidRPr="00910C10" w:rsidRDefault="00D339BE" w:rsidP="00910C10">
      <w:pPr>
        <w:pStyle w:val="Paragraphedeliste"/>
        <w:spacing w:line="244" w:lineRule="auto"/>
        <w:ind w:left="1080" w:right="153"/>
        <w:jc w:val="both"/>
        <w:rPr>
          <w:b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64770</wp:posOffset>
            </wp:positionV>
            <wp:extent cx="2438400" cy="1590675"/>
            <wp:effectExtent l="19050" t="0" r="0" b="0"/>
            <wp:wrapTight wrapText="bothSides">
              <wp:wrapPolygon edited="0">
                <wp:start x="-169" y="0"/>
                <wp:lineTo x="-169" y="21471"/>
                <wp:lineTo x="21600" y="21471"/>
                <wp:lineTo x="21600" y="0"/>
                <wp:lineTo x="-169" y="0"/>
              </wp:wrapPolygon>
            </wp:wrapTight>
            <wp:docPr id="2" name="Image 2" descr="C:\Users\CHRISTOPHE\Pictures\logos\vrai-changement-ou-reformette-commen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E\Pictures\logos\vrai-changement-ou-reformette-commentai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D92" w:rsidRPr="00524D92">
        <w:rPr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140.1pt;width:486pt;height:100.5pt;z-index:251661312;visibility:visible;mso-wrap-distance-top:3.6pt;mso-wrap-distance-bottom:3.6pt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4J1AEAALQDAAAOAAAAZHJzL2Uyb0RvYy54bWysU8tu2zAQvBfoPxC813rYThrBctAmSFGg&#10;aAqkufRGUaRFgOQSJGPJf98l5ThO21NQHVbch4Y7s6vN9WQ02QsfFNiWVouSEmE59MruWvr48+7D&#10;R0pCZLZnGqxo6UEEer19/24zukbUMIDuhScIYkMzupYOMbqmKAIfhGFhAU5YTErwhkV0/a7oPRsR&#10;3eiiLsuLYgTfOw9chIDR2zlJtxlfSsHjvZRBRKJbir3FbH22XbLFdsOanWduUPzYBntDF4Ypi5ee&#10;oG5ZZOTJq7+gjOIeAsi44GAKkFJxkTkgm6r8g83DwJzIXFCc4E4yhf8Hy7/vf3ii+pYuKbHM4Ih+&#10;4aBIL0gUUxSkThKNLjRY+eCwNk6fYcJRP8cDBhPzSXqT3siJYB7FPpwERiTCMXhRXdY4NUo45qrl&#10;clUt1wmnePnc+RC/CDAkHVrqcYJZWLb/FuJc+lySbgugVX+ntM6O33U32pM9w2nflOk5or8q05aM&#10;Lb1a1+uM/CoXziEywj8gsF1tsesky0w/neLUTVnJkzQd9AdUTH+1OLGrarVKG5id1fqyRsefZ7rz&#10;DLN8ANzTmbyFT08RpMoCpLtm5GMLuBpZwuMap90793PVy8+2/Q0AAP//AwBQSwMEFAAGAAgAAAAh&#10;AMwamcviAAAACgEAAA8AAABkcnMvZG93bnJldi54bWxMj8tOwzAQRfdI/IM1SOxaJ4UmbcikQhWw&#10;6QYKXXTnxkMexOModtuUr8esYDm6R/eeyVej6cSJBtdYRoinEQji0uqGK4SP9+fJAoTzirXqLBPC&#10;hRysiuurXGXanvmNTltfiVDCLlMItfd9JqUrazLKTW1PHLJPOxjlwzlUUg/qHMpNJ2dRlEijGg4L&#10;teppXVP5tT0aBGrbb9OuzcVuXu9kcr/Z7V+eYsTbm/HxAYSn0f/B8Ksf1KEITgd7ZO1EhzCJ58uA&#10;IqRpAiIAy3kSgzggzBZpCrLI5f8Xih8AAAD//wMAUEsBAi0AFAAGAAgAAAAhALaDOJL+AAAA4QEA&#10;ABMAAAAAAAAAAAAAAAAAAAAAAFtDb250ZW50X1R5cGVzXS54bWxQSwECLQAUAAYACAAAACEAOP0h&#10;/9YAAACUAQAACwAAAAAAAAAAAAAAAAAvAQAAX3JlbHMvLnJlbHNQSwECLQAUAAYACAAAACEA/YYO&#10;CdQBAAC0AwAADgAAAAAAAAAAAAAAAAAuAgAAZHJzL2Uyb0RvYy54bWxQSwECLQAUAAYACAAAACEA&#10;zBqZy+IAAAAKAQAADwAAAAAAAAAAAAAAAAAuBAAAZHJzL2Rvd25yZXYueG1sUEsFBgAAAAAEAAQA&#10;8wAAAD0FAAAAAA==&#10;" fillcolor="#c00000">
            <v:textbox style="mso-next-textbox:#_x0000_s1026">
              <w:txbxContent>
                <w:p w:rsidR="00335F65" w:rsidRDefault="00EF03B9" w:rsidP="00335F65">
                  <w:pPr>
                    <w:pStyle w:val="Contenudecadre"/>
                    <w:spacing w:before="120" w:after="120" w:line="257" w:lineRule="auto"/>
                    <w:ind w:right="130"/>
                    <w:jc w:val="center"/>
                    <w:rPr>
                      <w:rFonts w:ascii="Arial" w:eastAsia="Arial" w:hAnsi="Arial" w:cs="Arial"/>
                      <w:b/>
                      <w:color w:val="FFFF00"/>
                      <w:sz w:val="36"/>
                      <w:szCs w:val="36"/>
                      <w:u w:val="single"/>
                    </w:rPr>
                  </w:pPr>
                  <w:r w:rsidRPr="00A76EFD">
                    <w:rPr>
                      <w:rFonts w:ascii="Arial" w:eastAsia="Arial" w:hAnsi="Arial" w:cs="Arial"/>
                      <w:b/>
                      <w:color w:val="FFFF00"/>
                      <w:sz w:val="36"/>
                      <w:szCs w:val="36"/>
                      <w:u w:val="single"/>
                    </w:rPr>
                    <w:t>RETRAIT DU PROJET DE LOI EL KHOMRI</w:t>
                  </w:r>
                </w:p>
                <w:p w:rsidR="00EF03B9" w:rsidRPr="00B93F5C" w:rsidRDefault="00EF03B9" w:rsidP="00335F65">
                  <w:pPr>
                    <w:pStyle w:val="Contenudecadre"/>
                    <w:spacing w:before="120" w:after="120" w:line="257" w:lineRule="auto"/>
                    <w:ind w:right="130"/>
                    <w:rPr>
                      <w:sz w:val="40"/>
                      <w:szCs w:val="40"/>
                    </w:rPr>
                  </w:pPr>
                  <w:r w:rsidRPr="00A76EFD">
                    <w:rPr>
                      <w:rFonts w:ascii="Arial" w:eastAsia="Arial" w:hAnsi="Arial" w:cs="Arial"/>
                      <w:b/>
                      <w:color w:val="FFFF00"/>
                      <w:sz w:val="48"/>
                      <w:szCs w:val="40"/>
                    </w:rPr>
                    <w:t>Le 31 mars, participons massivement aux débrayages et manifestations !</w:t>
                  </w:r>
                </w:p>
              </w:txbxContent>
            </v:textbox>
            <w10:wrap type="square"/>
          </v:shape>
        </w:pict>
      </w:r>
      <w:r w:rsidRPr="00910C10">
        <w:rPr>
          <w:b/>
          <w:sz w:val="28"/>
        </w:rPr>
        <w:t xml:space="preserve">                                                                      </w:t>
      </w:r>
      <w:r w:rsidR="00910C10" w:rsidRPr="00910C10">
        <w:rPr>
          <w:b/>
          <w:sz w:val="28"/>
        </w:rPr>
        <w:tab/>
      </w:r>
      <w:r w:rsidR="00EF03B9" w:rsidRPr="00910C10">
        <w:rPr>
          <w:b/>
        </w:rPr>
        <w:t xml:space="preserve">FAIRE RECULER LE GOUVERNEMENT SUR LA LOI TRAVAIL, C’EST AUSSI COMMENCER A FAIRE RECULER </w:t>
      </w:r>
      <w:r w:rsidR="006340B6" w:rsidRPr="00910C10">
        <w:rPr>
          <w:b/>
        </w:rPr>
        <w:t xml:space="preserve">LES PROJETS </w:t>
      </w:r>
      <w:r w:rsidR="00BC44FB" w:rsidRPr="00910C10">
        <w:rPr>
          <w:b/>
        </w:rPr>
        <w:t>D’</w:t>
      </w:r>
      <w:r w:rsidR="00302EFF" w:rsidRPr="00910C10">
        <w:rPr>
          <w:b/>
        </w:rPr>
        <w:t>OTIS.</w:t>
      </w:r>
    </w:p>
    <w:p w:rsidR="00910C10" w:rsidRPr="00910C10" w:rsidRDefault="00910C10" w:rsidP="00910C10">
      <w:pPr>
        <w:pStyle w:val="Paragraphedeliste"/>
        <w:jc w:val="both"/>
        <w:rPr>
          <w:rFonts w:ascii="Georgia" w:hAnsi="Georgia"/>
          <w:b/>
          <w:sz w:val="20"/>
        </w:rPr>
      </w:pPr>
    </w:p>
    <w:p w:rsidR="00910C10" w:rsidRPr="00910C10" w:rsidRDefault="00910C10" w:rsidP="00910C10">
      <w:pPr>
        <w:pStyle w:val="Paragraphedeliste"/>
        <w:jc w:val="both"/>
        <w:rPr>
          <w:b/>
          <w:sz w:val="32"/>
        </w:rPr>
      </w:pPr>
      <w:r w:rsidRPr="002F117D">
        <w:rPr>
          <w:rFonts w:ascii="Georgia" w:hAnsi="Georgia"/>
          <w:b/>
        </w:rPr>
        <w:t>Facebook </w:t>
      </w:r>
      <w:r w:rsidRPr="000F1504">
        <w:rPr>
          <w:b/>
        </w:rPr>
        <w:t xml:space="preserve">: </w:t>
      </w:r>
      <w:proofErr w:type="spellStart"/>
      <w:r w:rsidRPr="00910C10">
        <w:rPr>
          <w:b/>
          <w:sz w:val="32"/>
        </w:rPr>
        <w:t>cgt</w:t>
      </w:r>
      <w:proofErr w:type="spellEnd"/>
      <w:r w:rsidRPr="00910C10">
        <w:rPr>
          <w:b/>
          <w:sz w:val="32"/>
        </w:rPr>
        <w:t xml:space="preserve"> </w:t>
      </w:r>
      <w:proofErr w:type="spellStart"/>
      <w:r w:rsidRPr="00910C10">
        <w:rPr>
          <w:b/>
          <w:sz w:val="32"/>
        </w:rPr>
        <w:t>otis</w:t>
      </w:r>
      <w:proofErr w:type="spellEnd"/>
    </w:p>
    <w:p w:rsidR="00910C10" w:rsidRPr="00910C10" w:rsidRDefault="00910C10" w:rsidP="00910C10">
      <w:pPr>
        <w:rPr>
          <w:szCs w:val="20"/>
        </w:rPr>
      </w:pPr>
      <w:r w:rsidRPr="00910C10">
        <w:rPr>
          <w:b/>
          <w:sz w:val="28"/>
        </w:rPr>
        <w:t>Site internet </w:t>
      </w:r>
      <w:r w:rsidRPr="00910C10">
        <w:rPr>
          <w:b/>
          <w:sz w:val="32"/>
        </w:rPr>
        <w:t xml:space="preserve">: </w:t>
      </w:r>
      <w:hyperlink r:id="rId7" w:history="1">
        <w:r w:rsidRPr="00910C10">
          <w:rPr>
            <w:rStyle w:val="Lienhypertexte"/>
            <w:b/>
            <w:szCs w:val="20"/>
          </w:rPr>
          <w:t>http://otis.reference-syndicale.fr/</w:t>
        </w:r>
      </w:hyperlink>
    </w:p>
    <w:sectPr w:rsidR="00910C10" w:rsidRPr="00910C10" w:rsidSect="009B5632">
      <w:pgSz w:w="11906" w:h="16838"/>
      <w:pgMar w:top="1134" w:right="1304" w:bottom="96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1FB"/>
    <w:multiLevelType w:val="hybridMultilevel"/>
    <w:tmpl w:val="2D081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51D0"/>
    <w:multiLevelType w:val="hybridMultilevel"/>
    <w:tmpl w:val="CE9E01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3B9"/>
    <w:rsid w:val="00302EFF"/>
    <w:rsid w:val="00317946"/>
    <w:rsid w:val="00335F65"/>
    <w:rsid w:val="00491197"/>
    <w:rsid w:val="004C0272"/>
    <w:rsid w:val="00524D92"/>
    <w:rsid w:val="0053094F"/>
    <w:rsid w:val="00585A6D"/>
    <w:rsid w:val="005949D8"/>
    <w:rsid w:val="006340B6"/>
    <w:rsid w:val="00666746"/>
    <w:rsid w:val="00910C10"/>
    <w:rsid w:val="009B5632"/>
    <w:rsid w:val="00A105AB"/>
    <w:rsid w:val="00BC44FB"/>
    <w:rsid w:val="00BE08A2"/>
    <w:rsid w:val="00C111A0"/>
    <w:rsid w:val="00D339BE"/>
    <w:rsid w:val="00DA68A3"/>
    <w:rsid w:val="00E2504F"/>
    <w:rsid w:val="00E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B9"/>
    <w:pPr>
      <w:suppressAutoHyphens/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3B9"/>
    <w:pPr>
      <w:ind w:left="720"/>
      <w:contextualSpacing/>
    </w:pPr>
  </w:style>
  <w:style w:type="paragraph" w:customStyle="1" w:styleId="Contenudecadre">
    <w:name w:val="Contenu de cadre"/>
    <w:basedOn w:val="Normal"/>
    <w:rsid w:val="00EF03B9"/>
  </w:style>
  <w:style w:type="paragraph" w:styleId="Textedebulles">
    <w:name w:val="Balloon Text"/>
    <w:basedOn w:val="Normal"/>
    <w:link w:val="TextedebullesCar"/>
    <w:uiPriority w:val="99"/>
    <w:semiHidden/>
    <w:unhideWhenUsed/>
    <w:rsid w:val="00634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0B6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0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is.reference-syndical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SIMON-LABRIC</dc:creator>
  <cp:lastModifiedBy>CHRISTOPHE SIMON-LABRIC</cp:lastModifiedBy>
  <cp:revision>9</cp:revision>
  <dcterms:created xsi:type="dcterms:W3CDTF">2016-03-25T18:16:00Z</dcterms:created>
  <dcterms:modified xsi:type="dcterms:W3CDTF">2016-03-27T12:54:00Z</dcterms:modified>
</cp:coreProperties>
</file>